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BF" w:rsidRPr="00B151B5" w:rsidRDefault="00DA25E9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>.</w:t>
      </w:r>
      <w:r w:rsidR="00AC49E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8F2680" w:rsidRPr="00B151B5">
        <w:rPr>
          <w:rFonts w:ascii="Times New Roman" w:hAnsi="Times New Roman" w:cs="Times New Roman"/>
          <w:bCs/>
          <w:sz w:val="28"/>
          <w:szCs w:val="28"/>
        </w:rPr>
        <w:t>.202</w:t>
      </w:r>
      <w:r w:rsidR="00AC49EC">
        <w:rPr>
          <w:rFonts w:ascii="Times New Roman" w:hAnsi="Times New Roman" w:cs="Times New Roman"/>
          <w:bCs/>
          <w:sz w:val="28"/>
          <w:szCs w:val="28"/>
        </w:rPr>
        <w:t>3</w:t>
      </w:r>
    </w:p>
    <w:p w:rsidR="00DC51A8" w:rsidRPr="00B151B5" w:rsidRDefault="009F2FBF" w:rsidP="00DC51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E16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B151B5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B151B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1B5" w:rsidRPr="002077B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B151B5" w:rsidRPr="002077BC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B151B5" w:rsidRPr="002077BC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F8087B" w:rsidRPr="009B473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955BFD" w:rsidRPr="00955BFD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F8087B" w:rsidRPr="00955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496" w:rsidRPr="00B151B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B151B5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B151B5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B151B5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046D1" w:rsidRPr="00B151B5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CB3637" w:rsidRPr="00B151B5">
        <w:rPr>
          <w:rFonts w:ascii="Times New Roman" w:hAnsi="Times New Roman" w:cs="Times New Roman"/>
          <w:bCs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CB3637" w:rsidRPr="00B151B5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CB3637" w:rsidRPr="00B151B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B151B5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B151B5">
        <w:rPr>
          <w:rFonts w:ascii="Times New Roman" w:hAnsi="Times New Roman" w:cs="Times New Roman"/>
          <w:bCs/>
          <w:sz w:val="28"/>
          <w:szCs w:val="28"/>
        </w:rPr>
        <w:t>необходим</w:t>
      </w:r>
      <w:r w:rsidR="000829E3" w:rsidRPr="00B151B5">
        <w:rPr>
          <w:rFonts w:ascii="Times New Roman" w:hAnsi="Times New Roman" w:cs="Times New Roman"/>
          <w:bCs/>
          <w:sz w:val="28"/>
          <w:szCs w:val="28"/>
        </w:rPr>
        <w:t>о</w:t>
      </w:r>
      <w:r w:rsidR="003215F3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9E3" w:rsidRPr="00B151B5">
        <w:rPr>
          <w:rFonts w:ascii="Times New Roman" w:hAnsi="Times New Roman" w:cs="Times New Roman"/>
          <w:bCs/>
          <w:sz w:val="28"/>
          <w:szCs w:val="28"/>
        </w:rPr>
        <w:t>утверждение нового</w:t>
      </w:r>
      <w:r w:rsidR="003215F3" w:rsidRPr="00B151B5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в соответствии с распоряжением первого заместителя Правительства Иркутской области от 10.06.2022 года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E046D1" w:rsidRPr="00B151B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D368C" w:rsidRPr="00B151B5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5F3" w:rsidRPr="00B151B5">
        <w:rPr>
          <w:rFonts w:ascii="Times New Roman" w:hAnsi="Times New Roman" w:cs="Times New Roman"/>
          <w:bCs/>
          <w:sz w:val="28"/>
          <w:szCs w:val="28"/>
        </w:rPr>
        <w:t>р</w:t>
      </w:r>
      <w:r w:rsidR="003A62B5" w:rsidRPr="00B151B5">
        <w:rPr>
          <w:rFonts w:ascii="Times New Roman" w:hAnsi="Times New Roman" w:cs="Times New Roman"/>
          <w:sz w:val="28"/>
          <w:szCs w:val="28"/>
        </w:rPr>
        <w:t xml:space="preserve">азработка и утверждение </w:t>
      </w:r>
      <w:r w:rsidR="008276BD" w:rsidRPr="00B151B5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3A62B5" w:rsidRPr="00B151B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3A62B5" w:rsidRPr="00B151B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3A62B5" w:rsidRPr="00B151B5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9B4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001" w:rsidRPr="00B151B5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5B1" w:rsidRPr="00B151B5">
        <w:rPr>
          <w:rFonts w:ascii="Times New Roman" w:hAnsi="Times New Roman" w:cs="Times New Roman"/>
          <w:sz w:val="28"/>
          <w:szCs w:val="28"/>
        </w:rPr>
        <w:t>отсутствие МНПА, регламентирую</w:t>
      </w:r>
      <w:r w:rsidR="005E08D4" w:rsidRPr="00B151B5">
        <w:rPr>
          <w:rFonts w:ascii="Times New Roman" w:hAnsi="Times New Roman" w:cs="Times New Roman"/>
          <w:sz w:val="28"/>
          <w:szCs w:val="28"/>
        </w:rPr>
        <w:t xml:space="preserve">щего порядок предоставления 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</w:t>
      </w:r>
      <w:r w:rsidR="00955BFD" w:rsidRPr="00955BF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8276BD" w:rsidRPr="00B151B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5E08D4" w:rsidRPr="00B151B5">
        <w:rPr>
          <w:rFonts w:ascii="Times New Roman" w:hAnsi="Times New Roman" w:cs="Times New Roman"/>
          <w:sz w:val="28"/>
          <w:szCs w:val="28"/>
        </w:rPr>
        <w:t xml:space="preserve">, </w:t>
      </w:r>
      <w:r w:rsidR="008276BD" w:rsidRPr="00B151B5">
        <w:rPr>
          <w:rFonts w:ascii="Times New Roman" w:hAnsi="Times New Roman" w:cs="Times New Roman"/>
          <w:sz w:val="28"/>
          <w:szCs w:val="28"/>
        </w:rPr>
        <w:t xml:space="preserve">ограничивает возможности </w:t>
      </w:r>
      <w:r w:rsidR="005E08D4" w:rsidRPr="00B151B5">
        <w:rPr>
          <w:rFonts w:ascii="Times New Roman" w:hAnsi="Times New Roman" w:cs="Times New Roman"/>
          <w:sz w:val="28"/>
          <w:szCs w:val="28"/>
        </w:rPr>
        <w:t>заявителей</w:t>
      </w:r>
      <w:r w:rsidR="00D14001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="00BF7D6C"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B151B5">
        <w:rPr>
          <w:rFonts w:ascii="Times New Roman" w:hAnsi="Times New Roman" w:cs="Times New Roman"/>
          <w:sz w:val="28"/>
          <w:szCs w:val="28"/>
        </w:rPr>
        <w:t xml:space="preserve">отсутствие МНПА, регламентирующего порядок предоставления 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8276BD" w:rsidRPr="00B151B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формате на Едином портале государственных и муниципальных услуг</w:t>
      </w:r>
      <w:r w:rsidR="008276BD" w:rsidRPr="00B151B5">
        <w:rPr>
          <w:rFonts w:ascii="Times New Roman" w:hAnsi="Times New Roman" w:cs="Times New Roman"/>
          <w:sz w:val="28"/>
          <w:szCs w:val="28"/>
        </w:rPr>
        <w:t>, ограничивает возможности заявителей</w:t>
      </w:r>
      <w:r w:rsidR="00871CA3" w:rsidRPr="00B151B5">
        <w:rPr>
          <w:rFonts w:ascii="Times New Roman" w:hAnsi="Times New Roman" w:cs="Times New Roman"/>
          <w:sz w:val="28"/>
          <w:szCs w:val="28"/>
        </w:rPr>
        <w:t>.</w:t>
      </w:r>
    </w:p>
    <w:p w:rsidR="00871CA3" w:rsidRPr="00B151B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672" w:rsidRPr="00B151B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регламентирование порядка предоставления </w:t>
      </w:r>
      <w:r w:rsidR="0067356D" w:rsidRPr="00B151B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8276BD" w:rsidRPr="00B151B5">
        <w:rPr>
          <w:rFonts w:ascii="Times New Roman" w:hAnsi="Times New Roman" w:cs="Times New Roman"/>
          <w:color w:val="000000"/>
          <w:sz w:val="28"/>
          <w:szCs w:val="28"/>
        </w:rPr>
        <w:t>, в т.ч. в электронном формате на Едином портале государственных и муниципальных услуг</w:t>
      </w:r>
      <w:r w:rsidR="00D14001" w:rsidRPr="00B151B5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9F2FBF" w:rsidRPr="00B151B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B151B5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B151B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Обоснование неэффективности действующего</w:t>
      </w:r>
      <w:r w:rsidR="00D14001"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МНПА</w:t>
      </w:r>
      <w:r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в рассматриваемой сфере </w:t>
      </w:r>
      <w:r w:rsidR="00D40447" w:rsidRPr="00B151B5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 xml:space="preserve"> действующий МНПА </w:t>
      </w:r>
      <w:r w:rsidR="008276BD" w:rsidRPr="00B151B5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F871BC">
        <w:rPr>
          <w:rFonts w:ascii="Times New Roman" w:hAnsi="Times New Roman" w:cs="Times New Roman"/>
          <w:bCs/>
          <w:sz w:val="28"/>
          <w:szCs w:val="28"/>
        </w:rPr>
        <w:t>соответствует целевым состояниям правил предоставления муниципальной услуги</w:t>
      </w:r>
      <w:r w:rsidR="00D14001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B151B5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B151B5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="0067356D"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6BD" w:rsidRPr="00B151B5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B151B5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B151B5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6BD" w:rsidRPr="00B151B5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B151B5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9B7" w:rsidRPr="00B151B5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юридические лица и индивидуальные предприниматели</w:t>
      </w:r>
      <w:r w:rsidR="00D35FA2" w:rsidRPr="00B151B5">
        <w:rPr>
          <w:rFonts w:ascii="Times New Roman" w:hAnsi="Times New Roman" w:cs="Times New Roman"/>
          <w:bCs/>
          <w:sz w:val="28"/>
          <w:szCs w:val="28"/>
        </w:rPr>
        <w:t>,</w:t>
      </w:r>
      <w:r w:rsidR="004C29B7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637" w:rsidRPr="00B151B5">
        <w:rPr>
          <w:rFonts w:ascii="Times New Roman" w:hAnsi="Times New Roman" w:cs="Times New Roman"/>
          <w:bCs/>
          <w:sz w:val="28"/>
          <w:szCs w:val="28"/>
        </w:rPr>
        <w:t xml:space="preserve">которым необходимо </w:t>
      </w:r>
      <w:r w:rsidR="009B4731"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="009B4731" w:rsidRPr="009B4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</w:t>
      </w:r>
      <w:r w:rsidR="002077BC">
        <w:rPr>
          <w:rFonts w:ascii="Times New Roman" w:hAnsi="Times New Roman" w:cs="Times New Roman"/>
          <w:sz w:val="28"/>
          <w:szCs w:val="28"/>
        </w:rPr>
        <w:t>.</w:t>
      </w:r>
    </w:p>
    <w:p w:rsidR="00871CA3" w:rsidRPr="00B151B5" w:rsidRDefault="009F2FBF" w:rsidP="004C29B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B151B5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B151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A3A32" w:rsidRPr="00B151B5">
        <w:rPr>
          <w:rFonts w:ascii="Times New Roman" w:hAnsi="Times New Roman" w:cs="Times New Roman"/>
          <w:bCs/>
          <w:sz w:val="28"/>
          <w:szCs w:val="28"/>
        </w:rPr>
        <w:t>отсутствует</w:t>
      </w:r>
      <w:r w:rsidR="00750291" w:rsidRPr="00B151B5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 xml:space="preserve">регламентирование порядка предоставления </w:t>
      </w:r>
      <w:r w:rsidR="0067356D" w:rsidRPr="00B151B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955BFD" w:rsidRPr="00955BF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955BFD" w:rsidRPr="00955BFD">
        <w:rPr>
          <w:rStyle w:val="3"/>
          <w:rFonts w:eastAsiaTheme="minorEastAsia"/>
          <w:b w:val="0"/>
          <w:i w:val="0"/>
        </w:rPr>
        <w:t>муниципального образования «</w:t>
      </w:r>
      <w:proofErr w:type="spellStart"/>
      <w:r w:rsidR="00955BFD" w:rsidRPr="00955BFD">
        <w:rPr>
          <w:rStyle w:val="3"/>
          <w:rFonts w:eastAsiaTheme="minorEastAsia"/>
          <w:b w:val="0"/>
          <w:i w:val="0"/>
        </w:rPr>
        <w:t>Нижнеилимский</w:t>
      </w:r>
      <w:proofErr w:type="spellEnd"/>
      <w:r w:rsidR="00955BFD" w:rsidRPr="00955BFD">
        <w:rPr>
          <w:rStyle w:val="3"/>
          <w:rFonts w:eastAsiaTheme="minorEastAsia"/>
          <w:b w:val="0"/>
          <w:i w:val="0"/>
        </w:rPr>
        <w:t xml:space="preserve"> район»</w:t>
      </w:r>
      <w:r w:rsidR="002077BC" w:rsidRPr="002077BC">
        <w:rPr>
          <w:rStyle w:val="3"/>
          <w:rFonts w:eastAsiaTheme="minorEastAsia"/>
          <w:b w:val="0"/>
          <w:i w:val="0"/>
        </w:rPr>
        <w:t>,</w:t>
      </w:r>
      <w:r w:rsidR="002077BC">
        <w:rPr>
          <w:rStyle w:val="3"/>
          <w:rFonts w:eastAsiaTheme="minorEastAsia"/>
        </w:rPr>
        <w:t xml:space="preserve"> </w:t>
      </w:r>
      <w:r w:rsidR="00C02CF4" w:rsidRPr="00B151B5">
        <w:rPr>
          <w:rFonts w:ascii="Times New Roman" w:hAnsi="Times New Roman" w:cs="Times New Roman"/>
          <w:color w:val="000000"/>
          <w:sz w:val="28"/>
          <w:szCs w:val="28"/>
        </w:rPr>
        <w:t>в т.ч. в электронном формате на Едином портале государственных и муниципальных услуг</w:t>
      </w:r>
      <w:r w:rsidR="00871CA3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B151B5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B151B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871CA3" w:rsidRPr="00B151B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B151B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B151B5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B151B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B151B5">
        <w:rPr>
          <w:rFonts w:ascii="Times New Roman" w:hAnsi="Times New Roman" w:cs="Times New Roman"/>
          <w:bCs/>
          <w:sz w:val="28"/>
          <w:szCs w:val="28"/>
        </w:rPr>
        <w:t>,</w:t>
      </w:r>
      <w:r w:rsidR="00B151B5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B151B5">
        <w:rPr>
          <w:rFonts w:ascii="Times New Roman" w:hAnsi="Times New Roman" w:cs="Times New Roman"/>
          <w:bCs/>
          <w:sz w:val="28"/>
          <w:szCs w:val="28"/>
        </w:rPr>
        <w:t>предоставлена возможность представления замечаний и предложений всем заинтересованным участникам.</w:t>
      </w:r>
    </w:p>
    <w:p w:rsidR="009F2FBF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B151B5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>принятие нового МНПА</w:t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B151B5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 законом от 27.07.2010 №210-ФЗ «Об организации предоставления государственных и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услуг»</w:t>
      </w:r>
      <w:r w:rsidR="0067356D" w:rsidRPr="00B151B5">
        <w:rPr>
          <w:rFonts w:ascii="Times New Roman" w:hAnsi="Times New Roman" w:cs="Times New Roman"/>
          <w:bCs/>
          <w:iCs/>
          <w:sz w:val="28"/>
          <w:szCs w:val="28"/>
        </w:rPr>
        <w:t xml:space="preserve"> порядок предоставления муниципальных услуг регулируется административными регламентами.</w:t>
      </w:r>
    </w:p>
    <w:p w:rsidR="009F2FBF" w:rsidRPr="00B151B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9F2FBF" w:rsidRPr="00B151B5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="004C29B7" w:rsidRPr="00B1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56D" w:rsidRPr="00B151B5">
        <w:rPr>
          <w:rFonts w:ascii="Times New Roman" w:hAnsi="Times New Roman" w:cs="Times New Roman"/>
          <w:bCs/>
          <w:sz w:val="28"/>
          <w:szCs w:val="28"/>
        </w:rPr>
        <w:t>соблюдение административного регламента сотрудниками</w:t>
      </w:r>
      <w:r w:rsidR="006C305E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B151B5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B151B5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B151B5">
        <w:rPr>
          <w:b w:val="0"/>
          <w:sz w:val="28"/>
          <w:szCs w:val="28"/>
        </w:rPr>
        <w:t xml:space="preserve"> </w:t>
      </w:r>
      <w:r w:rsidR="0067356D" w:rsidRPr="00B151B5">
        <w:rPr>
          <w:b w:val="0"/>
          <w:bCs w:val="0"/>
          <w:sz w:val="28"/>
          <w:szCs w:val="28"/>
        </w:rPr>
        <w:t xml:space="preserve">размещение административного регламента на официальном сайте администрации </w:t>
      </w:r>
      <w:proofErr w:type="spellStart"/>
      <w:r w:rsidR="0067356D" w:rsidRPr="00B151B5">
        <w:rPr>
          <w:b w:val="0"/>
          <w:bCs w:val="0"/>
          <w:sz w:val="28"/>
          <w:szCs w:val="28"/>
        </w:rPr>
        <w:t>Нижнеилимского</w:t>
      </w:r>
      <w:proofErr w:type="spellEnd"/>
      <w:r w:rsidR="0067356D" w:rsidRPr="00B151B5">
        <w:rPr>
          <w:b w:val="0"/>
          <w:bCs w:val="0"/>
          <w:sz w:val="28"/>
          <w:szCs w:val="28"/>
        </w:rPr>
        <w:t xml:space="preserve"> муниципального района.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B151B5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B151B5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B15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B151B5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B151B5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B151B5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B151B5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B151B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B151B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B151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B151B5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B151B5" w:rsidRDefault="00B151B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B151B5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B151B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B151B5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B15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D7E85" w:rsidRPr="00B151B5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B15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B151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15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B151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7082" w:rsidRPr="00B15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B151B5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B151B5">
        <w:rPr>
          <w:rFonts w:ascii="Times New Roman" w:hAnsi="Times New Roman" w:cs="Times New Roman"/>
          <w:bCs/>
          <w:sz w:val="28"/>
          <w:szCs w:val="28"/>
        </w:rPr>
        <w:tab/>
      </w:r>
      <w:r w:rsidR="00C02CF4" w:rsidRPr="00B151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151B5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C02CF4" w:rsidRPr="00B151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51B5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B151B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B151B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1B5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B151B5">
        <w:rPr>
          <w:rFonts w:ascii="Times New Roman" w:hAnsi="Times New Roman" w:cs="Times New Roman"/>
          <w:bCs/>
          <w:sz w:val="28"/>
          <w:szCs w:val="28"/>
        </w:rPr>
        <w:tab/>
      </w:r>
      <w:r w:rsidRPr="00B151B5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B151B5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0209F"/>
    <w:rsid w:val="0002684C"/>
    <w:rsid w:val="00051A70"/>
    <w:rsid w:val="000829E3"/>
    <w:rsid w:val="000A1152"/>
    <w:rsid w:val="000D4C7A"/>
    <w:rsid w:val="001662F8"/>
    <w:rsid w:val="001C1B9B"/>
    <w:rsid w:val="002045F4"/>
    <w:rsid w:val="002077BC"/>
    <w:rsid w:val="00232496"/>
    <w:rsid w:val="00233645"/>
    <w:rsid w:val="00234A59"/>
    <w:rsid w:val="00271B4B"/>
    <w:rsid w:val="00276393"/>
    <w:rsid w:val="002E3DDE"/>
    <w:rsid w:val="00320F93"/>
    <w:rsid w:val="003215F3"/>
    <w:rsid w:val="0032310E"/>
    <w:rsid w:val="0035587C"/>
    <w:rsid w:val="003647BA"/>
    <w:rsid w:val="003A62B5"/>
    <w:rsid w:val="003F7459"/>
    <w:rsid w:val="00432431"/>
    <w:rsid w:val="00437DE1"/>
    <w:rsid w:val="004503B6"/>
    <w:rsid w:val="00483574"/>
    <w:rsid w:val="0048545A"/>
    <w:rsid w:val="004C29B7"/>
    <w:rsid w:val="004D2453"/>
    <w:rsid w:val="004D6C81"/>
    <w:rsid w:val="00514145"/>
    <w:rsid w:val="00574C8D"/>
    <w:rsid w:val="0058117D"/>
    <w:rsid w:val="005A62AD"/>
    <w:rsid w:val="005B3F6A"/>
    <w:rsid w:val="005E08D4"/>
    <w:rsid w:val="005F0C12"/>
    <w:rsid w:val="00654C12"/>
    <w:rsid w:val="0067356D"/>
    <w:rsid w:val="006C305E"/>
    <w:rsid w:val="00733F53"/>
    <w:rsid w:val="007432D9"/>
    <w:rsid w:val="0074755D"/>
    <w:rsid w:val="00750291"/>
    <w:rsid w:val="00751A3F"/>
    <w:rsid w:val="007640B9"/>
    <w:rsid w:val="00767A52"/>
    <w:rsid w:val="00792060"/>
    <w:rsid w:val="007C7E16"/>
    <w:rsid w:val="007D7E85"/>
    <w:rsid w:val="007F284F"/>
    <w:rsid w:val="00820BCA"/>
    <w:rsid w:val="008276BD"/>
    <w:rsid w:val="00850F44"/>
    <w:rsid w:val="00871CA3"/>
    <w:rsid w:val="008D2C84"/>
    <w:rsid w:val="008F21C7"/>
    <w:rsid w:val="008F2680"/>
    <w:rsid w:val="008F47A9"/>
    <w:rsid w:val="00911411"/>
    <w:rsid w:val="00955BFD"/>
    <w:rsid w:val="009B318C"/>
    <w:rsid w:val="009B4731"/>
    <w:rsid w:val="009C79A5"/>
    <w:rsid w:val="009E57E6"/>
    <w:rsid w:val="009F2FBF"/>
    <w:rsid w:val="00A04A34"/>
    <w:rsid w:val="00A112BC"/>
    <w:rsid w:val="00A879FC"/>
    <w:rsid w:val="00A91DAA"/>
    <w:rsid w:val="00AA1369"/>
    <w:rsid w:val="00AC49EC"/>
    <w:rsid w:val="00AD368C"/>
    <w:rsid w:val="00AD3DF3"/>
    <w:rsid w:val="00B12BC6"/>
    <w:rsid w:val="00B13272"/>
    <w:rsid w:val="00B151B5"/>
    <w:rsid w:val="00B334E2"/>
    <w:rsid w:val="00B3676C"/>
    <w:rsid w:val="00B72B75"/>
    <w:rsid w:val="00B82672"/>
    <w:rsid w:val="00B941D4"/>
    <w:rsid w:val="00BA3A32"/>
    <w:rsid w:val="00BC7082"/>
    <w:rsid w:val="00BD06BB"/>
    <w:rsid w:val="00BD52B3"/>
    <w:rsid w:val="00BF7D6C"/>
    <w:rsid w:val="00C02CF4"/>
    <w:rsid w:val="00C05CFB"/>
    <w:rsid w:val="00C2693F"/>
    <w:rsid w:val="00CB2E18"/>
    <w:rsid w:val="00CB3637"/>
    <w:rsid w:val="00D07415"/>
    <w:rsid w:val="00D14001"/>
    <w:rsid w:val="00D24EF5"/>
    <w:rsid w:val="00D35FA2"/>
    <w:rsid w:val="00D379C4"/>
    <w:rsid w:val="00D40447"/>
    <w:rsid w:val="00D661DC"/>
    <w:rsid w:val="00D6738B"/>
    <w:rsid w:val="00D67C28"/>
    <w:rsid w:val="00D74500"/>
    <w:rsid w:val="00DA25E9"/>
    <w:rsid w:val="00DB0074"/>
    <w:rsid w:val="00DC15B1"/>
    <w:rsid w:val="00DC51A8"/>
    <w:rsid w:val="00DE2F47"/>
    <w:rsid w:val="00E046D1"/>
    <w:rsid w:val="00E70D33"/>
    <w:rsid w:val="00E73C09"/>
    <w:rsid w:val="00E84BA5"/>
    <w:rsid w:val="00E9267B"/>
    <w:rsid w:val="00EB17B6"/>
    <w:rsid w:val="00F231D6"/>
    <w:rsid w:val="00F57172"/>
    <w:rsid w:val="00F8087B"/>
    <w:rsid w:val="00F871BC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193B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5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8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Курсив"/>
    <w:basedOn w:val="a0"/>
    <w:rsid w:val="00B151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2022-07-29T00:40:00Z</cp:lastPrinted>
  <dcterms:created xsi:type="dcterms:W3CDTF">2020-05-15T07:17:00Z</dcterms:created>
  <dcterms:modified xsi:type="dcterms:W3CDTF">2023-05-10T04:49:00Z</dcterms:modified>
</cp:coreProperties>
</file>